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</w:tblGrid>
      <w:tr w:rsidR="00C30AFF" w:rsidRPr="001F62AE" w14:paraId="277FF889" w14:textId="77777777" w:rsidTr="001F62AE">
        <w:tc>
          <w:tcPr>
            <w:tcW w:w="0" w:type="auto"/>
            <w:shd w:val="clear" w:color="auto" w:fill="auto"/>
          </w:tcPr>
          <w:p w14:paraId="2C4D2B39" w14:textId="77777777" w:rsidR="00B36AF8" w:rsidRPr="001F62AE" w:rsidRDefault="00B36AF8" w:rsidP="001F62AE">
            <w:pPr>
              <w:spacing w:after="0" w:line="240" w:lineRule="auto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A184B"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14:paraId="736E568A" w14:textId="3CB4AB47" w:rsidR="00977CFC" w:rsidRDefault="00977CFC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5643F1C7" wp14:editId="079F535C">
            <wp:simplePos x="0" y="0"/>
            <wp:positionH relativeFrom="margin">
              <wp:posOffset>1293495</wp:posOffset>
            </wp:positionH>
            <wp:positionV relativeFrom="paragraph">
              <wp:posOffset>-78105</wp:posOffset>
            </wp:positionV>
            <wp:extent cx="407035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64DB1C3" wp14:editId="6DA9484C">
                <wp:simplePos x="0" y="0"/>
                <wp:positionH relativeFrom="margin">
                  <wp:posOffset>2139950</wp:posOffset>
                </wp:positionH>
                <wp:positionV relativeFrom="page">
                  <wp:posOffset>287020</wp:posOffset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08A9693" id="Group 29" o:spid="_x0000_s1026" style="position:absolute;left:0;text-align:left;margin-left:168.5pt;margin-top:22.6pt;width:332.7pt;height:227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PUwMAAL0LAAAOAAAAZHJzL2Uyb0RvYy54bWzsVslu2zAQvRfoPxC8N7I2yxEiB46XoEDa&#10;BEj6AbRELahEqiRtOf36DknZsbO0QYr4UPQiDDXkkPPemyHPzjdNjdZUyIqzBLsnA4woS3lWsSLB&#10;3+4Wn0YYSUVYRmrOaILvqcTn448fzro2ph4veZ1RgSAIk3HXJrhUqo0dR6YlbYg84S1l4My5aIiC&#10;oSicTJAOoje14w0GQ6fjImsFT6mU8HdmnXhs4uc5TdV1nkuqUJ1gOJsyX2G+S/11xmckLgRpyyrt&#10;j0HecIqGVAw23YWaEUXQSlRPQjVVKrjkuTpJeePwPK9SanKAbNzBo2wuBV+1Jpci7op2BxNA+win&#10;N4dNv65vBKqyBHsYMdIARWZX5J1qbLq2iGHKpWhv2xthEwTziqffJbidx349LuxktOy+8AzikZXi&#10;BptNLhodArJGG0PB/Y4CulEohZ+B54XeKTCVgs8bjYaDKLQkpSUwqdcFrj/ECNzuzjPvVw+HYWCX&#10;BmFgvA6J7bbmqP3RdF4gN/mAqPw7RG9L0lJDlNRw9Yj6W0QngICZgnyjOL07TJsyC2m6YT2kiPFp&#10;SVhBzey7+xbgc3X6cPq9JXoggY8/QvwEqi3M/iCEwtQY+6PwECgSt0KqS8obpI0ESyVIVZRqyhmD&#10;euLCNWyS9ZVU+mgPCzS5jC+quob/JK4Z6hJ8GnqhWSB5XWXaqX1SFMtpLdCaQGFOoovFbG7yBM/+&#10;NCgAlplgJSXZvLcVqWprw+Y16+HRiFhmlzy7vxFb2IDnIxEO2rMldA1pId8w1xO3LR9pa2dH9EQI&#10;3uncQIEHTNsFr2Z6OIxgd+AzCAJbL1uqA9eFctFUG8syti3FR1TTuq5aqZVM4hf4PaDnlSxqivaU&#10;8TvSkOC2R8OdAkbJxU+MOujPoMMfKyIoRvVnBmCdukGgG7oZBGHkwUDse5b7HsJSCJVghZE1p8pe&#10;AqtWaG1r8O0Zda3mlRG2Bt9KqVfY8ZQUHirJ05QeS0lRBI1Lt1fdI0ztbaXk+8Oo7xraej8pzfzZ&#10;Yv5sQ/gvpZefC8/fQlD8+03JP6aURmF/U0cD85wg8VZKXhiCyswlr633k1J0MRlMZ/0GB83rn5KS&#10;ed7AG9Hcx/17Vj9C98emiz28use/AAAA//8DAFBLAwQUAAYACAAAACEA2IAZTOIAAAALAQAADwAA&#10;AGRycy9kb3ducmV2LnhtbEyPwW7CMBBE75X6D9ZW6q3YSaBAGgch1PaEkAqVUG9LvCQRsR3FJgl/&#10;X3Nqj7Mzmn2TrUbdsJ46V1sjIZoIYGQKq2pTSvg+fLwsgDmPRmFjDUm4kYNV/viQYarsYL6o3/uS&#10;hRLjUpRQed+mnLuiIo1uYlsywTvbTqMPsiu56nAI5brhsRCvXGNtwocKW9pUVFz2Vy3hc8BhnUTv&#10;/fZy3tx+DrPdcRuRlM9P4/oNmKfR/4Xhjh/QIQ9MJ3s1yrFGQpLMwxYvYTqLgd0DQsRTYKdwWS7n&#10;wPOM/9+Q/wIAAP//AwBQSwECLQAUAAYACAAAACEAtoM4kv4AAADhAQAAEwAAAAAAAAAAAAAAAAAA&#10;AAAAW0NvbnRlbnRfVHlwZXNdLnhtbFBLAQItABQABgAIAAAAIQA4/SH/1gAAAJQBAAALAAAAAAAA&#10;AAAAAAAAAC8BAABfcmVscy8ucmVsc1BLAQItABQABgAIAAAAIQB1pHnPUwMAAL0LAAAOAAAAAAAA&#10;AAAAAAAAAC4CAABkcnMvZTJvRG9jLnhtbFBLAQItABQABgAIAAAAIQDYgBlM4gAAAAsBAAAPAAAA&#10;AAAAAAAAAAAAAK0FAABkcnMvZG93bnJldi54bWxQSwUGAAAAAAQABADzAAAAvA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14:paraId="6AFAE3DE" w14:textId="77777777" w:rsidR="001B5855" w:rsidRPr="00284993" w:rsidRDefault="001B5855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36049FAE" w14:textId="3F7FCCA6" w:rsidR="001B5855" w:rsidRDefault="00590CE2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47903C" wp14:editId="71E77D8D">
                <wp:simplePos x="0" y="0"/>
                <wp:positionH relativeFrom="page">
                  <wp:posOffset>4057650</wp:posOffset>
                </wp:positionH>
                <wp:positionV relativeFrom="page">
                  <wp:posOffset>1919605</wp:posOffset>
                </wp:positionV>
                <wp:extent cx="3494405" cy="8771255"/>
                <wp:effectExtent l="0" t="0" r="29845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2B1A5A3" id="Group 23" o:spid="_x0000_s1026" style="position:absolute;margin-left:319.5pt;margin-top:151.15pt;width:275.15pt;height:690.65pt;z-index:25165772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kADAUAABwRAAAOAAAAZHJzL2Uyb0RvYy54bWzsWNtu4zYQfS/QfyD0WKCxrrZkxFkkdpIu&#10;sO0G2LTvtERZQiVSJeXY2a/vDC+y7I3T7fayQNEXh9IcDskzhzOjXL7Ztw15YlLVgi+84ML3COO5&#10;KGq+WXg/P959n3pE9ZQXtBGcLbxnprw3V99+c7nr5iwUlWgKJgk44Wq+6xZe1ffdfDJRecVaqi5E&#10;xzgYSyFb2sOj3EwKSXfgvW0moe9PJzshi06KnCkFb1fG6F1p/2XJ8v59WSrWk2bhwd56/Sv17xp/&#10;J1eXdL6RtKvq3G6DfsEuWlpzWHRwtaI9JVtZf+KqrXMplCj7i1y0E1GWdc70GeA0gX9ymnsptp0+&#10;y2a+23QDTUDtCU9f7Db/6eledh+6B2l2D8N3Iv9VAS+TXbeZj+34vDFgst79KAqIJ932Qh98X8oW&#10;XcCRyF7z+zzwy/Y9yeFlFGdx7CceycGWzmZBmCQmAnkFYcJ5SRIFHgEz2FJnu7XzkzADI04OojSI&#10;0Dyhc7Oy3q3dHUYf5KQOjKm/xtiHinZMB0IhIw+S1AVsIvYIpy2wcA0saAwJY9wVLg+4JTe05ntu&#10;aSVcLCvKN0yjH587mBzocxxNwQcFMXmZZlI2dfcDThwRPk2C7IQ4R3sc+ZGlzfdjrfmBNjrvpOrv&#10;mWgJDhae6iWtN1W/FJzD7RHSrEKf3qne8O0m4OJc3NVNA+/pvOFkt/CyJEz0tpRo6gKNaFNys142&#10;kjxRuIbXs5u71a0N3hEM5M4L7axitLi1457WjRnDrhuuhWnoMUSvRfH8IHFvNur42irVDEchA/GZ&#10;kOm7RWCzMPFU6HiN/66LMAg6C8MpLkbnLi4HOSdpfPYiHObl1acXwc0cAvo17sHUkXonGcNcTcxR&#10;raZddlHj1KIviLG8rnZkzCaVP8XlwAid51sjcXTlhAwxLkDS+GpTWE08QoUo2wYKwHcTMo2DlOz0&#10;HxO2AwyS0AALgjQhFZlOZ66YDN7CEewVb3A3B2/o5ow3SDYDLEj97MzeQOADbDqdZme8QcgGWBD7&#10;szPeZmNYls7OeIMiP3h75aSQoAbYCW8QrSEetDK5BgK35zZGMCKQN7GkYMg6obBaYMCgGjyaFKrx&#10;aD0Dhngg2NUNQL0CBroRrK8lbO51MLCJ4BkK5Q/BQBaCszHYTLJnlZB3T/sV6RHoV9ZGiR3tkSJN&#10;BAwx7yLrHqlggEJESyue2KPQmB65MghYGZm3ax8wDX8R62QN+3MI97fTXlGJ+jyoNevVIfLtus5v&#10;2Mex52xmiE3SVMMhlNqPCWSUuaJvvYMytfcAtOf4OvL60hphGhl39kYaX0mCzQOcPw60XNzKL/Fy&#10;7DVvhGImssi8DvEQAozcKL0c1bPPLHtY00alVHN9psoRKUwLCy03DCohP3pkB+0rFO7ftlQyjzRv&#10;OXQ7WQCdFvS7+iFOZiE8yLFlPbZQnoOrhdd7cMlwuOxNj7ztJDYDrtfgAjudstadAKZtU3uPS++/&#10;0XmBKkwZfw8tBQm1Nl6uNkPHdS2l2GFfAewctVyfU4QM70kUQtOKiRgasF8cKbY4TYPAatUPg9Bc&#10;VFfp4wQKom5cY9vWQpBdx+z6KduAsQacK+w2D8UK0A6Fr8+LbBWt7m5v7U05gv0vsvPfWWfae0io&#10;Y5Hpz5GvLbJwEFmc2jTmRBbF8PGhRRaFoauI/4TIZjfX/nL1nxfZoZPW+U1/guvcb/9dgN/442eN&#10;OvxT4+p3AAAA//8DAFBLAwQUAAYACAAAACEAOMCVguIAAAANAQAADwAAAGRycy9kb3ducmV2Lnht&#10;bEyPQUvDQBCF74L/YRnBm92kwZDGbEop6qkItoJ4m2anSWh2NmS3Sfrv3Z709h7zePO9Yj2bTow0&#10;uNaygngRgSCurG65VvB1eHvKQDiPrLGzTAqu5GBd3t8VmGs78SeNe1+LUMIuRwWN930upasaMugW&#10;ticOt5MdDPpgh1rqAadQbjq5jKJUGmw5fGiwp21D1Xl/MQreJ5w2Sfw67s6n7fXn8PzxvYtJqceH&#10;efMCwtPs/8Jwww/oUAamo72wdqJTkCarsMUrSKJlAuKWiLNVUMeg0ixJQZaF/L+i/AUAAP//AwBQ&#10;SwECLQAUAAYACAAAACEAtoM4kv4AAADhAQAAEwAAAAAAAAAAAAAAAAAAAAAAW0NvbnRlbnRfVHlw&#10;ZXNdLnhtbFBLAQItABQABgAIAAAAIQA4/SH/1gAAAJQBAAALAAAAAAAAAAAAAAAAAC8BAABfcmVs&#10;cy8ucmVsc1BLAQItABQABgAIAAAAIQDgxUkADAUAABwRAAAOAAAAAAAAAAAAAAAAAC4CAABkcnMv&#10;ZTJvRG9jLnhtbFBLAQItABQABgAIAAAAIQA4wJWC4gAAAA0BAAAPAAAAAAAAAAAAAAAAAGYHAABk&#10;cnMvZG93bnJldi54bWxQSwUGAAAAAAQABADzAAAAd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2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 w:rsidR="001B5855"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14:paraId="357F7513" w14:textId="162340BF" w:rsidR="00E51869" w:rsidRPr="00E51869" w:rsidRDefault="00E51869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  مرکز</w:t>
      </w:r>
      <w:r w:rsidR="00026978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آموزش </w:t>
      </w:r>
      <w:r w:rsidR="00005AE4">
        <w:rPr>
          <w:rFonts w:ascii="IranNastaliq" w:hAnsi="IranNastaliq" w:cs="IranNastaliq" w:hint="cs"/>
          <w:b/>
          <w:bCs/>
          <w:sz w:val="28"/>
          <w:szCs w:val="28"/>
          <w:rtl/>
        </w:rPr>
        <w:t>،</w:t>
      </w:r>
      <w:r w:rsidR="00026978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پژوهش</w:t>
      </w:r>
      <w:r w:rsidR="00605AC9">
        <w:rPr>
          <w:rFonts w:ascii="IranNastaliq" w:hAnsi="IranNastaliq" w:cs="IranNastaliq" w:hint="eastAsia"/>
          <w:b/>
          <w:bCs/>
          <w:sz w:val="28"/>
          <w:szCs w:val="28"/>
          <w:rtl/>
        </w:rPr>
        <w:t>‌</w:t>
      </w:r>
      <w:r w:rsidR="00605AC9">
        <w:rPr>
          <w:rFonts w:ascii="IranNastaliq" w:hAnsi="IranNastaliq" w:cs="IranNastaliq" w:hint="cs"/>
          <w:b/>
          <w:bCs/>
          <w:sz w:val="28"/>
          <w:szCs w:val="28"/>
          <w:rtl/>
        </w:rPr>
        <w:t>های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توسعه و آینده نگری استان تهران</w:t>
      </w:r>
    </w:p>
    <w:p w14:paraId="66A97515" w14:textId="77777777" w:rsidR="00E51869" w:rsidRDefault="00E51869" w:rsidP="00977CFC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6A6E9C91" w14:textId="3C1996A2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CAA0A7A" wp14:editId="7BD34A0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3365A8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OfwMAAK4MAAAOAAAAZHJzL2Uyb0RvYy54bWzsV9tu5DYMfS/QfxD03vg2Ho+NOIvsTBIU&#10;2HYD7PYDNLZ8QW3JlTTxpF9fivJcnEu72G5ToOiLhzJFmTw8JDWX7/Z9Rx640q0UOQ0ufEq4KGTZ&#10;ijqnv3y+/WFFiTZMlKyTguf0kWv67ur77y7HIeOhbGRXckXgEKGzcchpY8yQeZ4uGt4zfSEHLkBZ&#10;SdUzA0tVe6ViI5zed17o+0tvlKoclCy41vB245T0Cs+vKl6Yj1WluSFdTsE3g0+Fz619eleXLKsV&#10;G5q2mNxgX+FFz1oBHz0etWGGkZ1qnx3Vt4WSWlbmopC9J6uqLTjGANEE/pNo7pTcDRhLnY31cIQJ&#10;oH2C01cfW/z8cKeGT8O9ct6D+EEWv2rAxRuHOjvX23XtNpPt+JMsIZ9sZyQGvq9Ub4+AkMge8X08&#10;4sv3hhTwMk79MF1CGgrQLVbRyl/GLgNFA2mydkFMCSjhBzNTNDeTbQqWzjBZBqnVeixzH0VHJ8ds&#10;4oFJ+gSW/ntgfWrYwDEH2oJxr0hb5hRYLVgP8V9D/LiFROiy/TpsWwsHaLEXE6BEyHXDRM1x9+fH&#10;AYwDDGNmYhcasvGXAD8B6gBxEgfhBFO0Ws5gYtmgtLnjsidWyKk2irV1Y9ZSCCgUqQLMJHv4oI3D&#10;92BgEyvkbdt1mJVOkDGnaRzGaKBl15ZWabdpVW/XnSIPDCruOnl/u7mZvJhtA2aLEg9rOCtvJtmw&#10;tnMyJLcTyEGHh8vrVpaP98r6NmXZvp5I6cRTitJDirCKSIRgPKW0LdhvRfnETx1540WwsjGz7JCV&#10;MAwm8qKEuiPlk9RPkPSLKJ4a0on2zy3/TdoHULuO9x8hvyRKbJgTfw89RLsGcuT7tVJytEmGQpwR&#10;3hl8MeFfgOl1eI8gPSM977p20LaiWfYK02dE/UI+W7Ke1cif0Zco6cYQjE0QGql+p2SEEQQV+duO&#10;KU5J96MAtNJgsbAzCxeLOAlhoc4123MNEwUclVNDiRPXxs253aBslVv0nY+2Z1UtlrhF3xXVvKbe&#10;oIUGwZxLWDJvxqUlfN0OoeVqMS/VYBVEroGiZHvNYc58Wy5tos3tzYu98X8uvX4lenkc25l33pfw&#10;fvBGXFrBLRS5FPsh9sNT2w+iBCaCveyg9M9xKXl/7a83lshA1ln7+k9x6XTRw26Fl2IMebrA21v3&#10;+Rp3nf5mXP0BAAD//wMAUEsDBBQABgAIAAAAIQBUxaXU3QAAAAUBAAAPAAAAZHJzL2Rvd25yZXYu&#10;eG1sTI9BS8NAEIXvgv9hGcGb3aRiNDGbUop6KkJbofQ2zU6T0OxsyG6T9N+7etHLwOM93vsmX0ym&#10;FQP1rrGsIJ5FIIhLqxuuFHzt3h9eQDiPrLG1TAqu5GBR3N7kmGk78oaGra9EKGGXoYLa+y6T0pU1&#10;GXQz2xEH72R7gz7IvpK6xzGUm1bOoyiRBhsOCzV2tKqpPG8vRsHHiOPyMX4b1ufT6nrYPX3u1zEp&#10;dX83LV9BeJr8Xxh+8AM6FIHpaC+snWgVhEf87w1eOk8TEEcFz0mcgixy+Z+++AYAAP//AwBQSwEC&#10;LQAUAAYACAAAACEAtoM4kv4AAADhAQAAEwAAAAAAAAAAAAAAAAAAAAAAW0NvbnRlbnRfVHlwZXNd&#10;LnhtbFBLAQItABQABgAIAAAAIQA4/SH/1gAAAJQBAAALAAAAAAAAAAAAAAAAAC8BAABfcmVscy8u&#10;cmVsc1BLAQItABQABgAIAAAAIQA+Hh/OfwMAAK4MAAAOAAAAAAAAAAAAAAAAAC4CAABkcnMvZTJv&#10;RG9jLnhtbFBLAQItABQABgAIAAAAIQBUxaXU3QAAAAUBAAAPAAAAAAAAAAAAAAAAANkFAABkcnMv&#10;ZG93bnJldi54bWxQSwUGAAAAAAQABADzAAAA4w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4591"/>
        <w:tblW w:w="3225" w:type="pct"/>
        <w:tblLook w:val="04A0" w:firstRow="1" w:lastRow="0" w:firstColumn="1" w:lastColumn="0" w:noHBand="0" w:noVBand="1"/>
      </w:tblPr>
      <w:tblGrid>
        <w:gridCol w:w="6217"/>
      </w:tblGrid>
      <w:tr w:rsidR="00C30AFF" w:rsidRPr="001F62AE" w14:paraId="124C8860" w14:textId="77777777" w:rsidTr="001B5855">
        <w:trPr>
          <w:trHeight w:val="3960"/>
        </w:trPr>
        <w:tc>
          <w:tcPr>
            <w:tcW w:w="6217" w:type="dxa"/>
          </w:tcPr>
          <w:p w14:paraId="30795605" w14:textId="77777777" w:rsidR="003E2978" w:rsidRPr="00292505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Titr"/>
                <w:b/>
                <w:bCs/>
                <w:sz w:val="52"/>
                <w:szCs w:val="52"/>
                <w:rtl/>
                <w:lang w:bidi="fa-IR"/>
              </w:rPr>
            </w:pPr>
            <w:r w:rsidRPr="00292505">
              <w:rPr>
                <w:rFonts w:ascii="BTitrBold" w:eastAsia="Calibri" w:cs="B Tit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39E5D482" w14:textId="77777777" w:rsidR="003E2978" w:rsidRPr="005D2702" w:rsidRDefault="003E2978" w:rsidP="001B5855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41165F23" w14:textId="77777777" w:rsidR="003E2978" w:rsidRPr="001F62AE" w:rsidRDefault="001B5855" w:rsidP="001B5855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A866B0" wp14:editId="68783EC8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AFF" w:rsidRPr="001F62AE" w14:paraId="515AA15B" w14:textId="77777777" w:rsidTr="001B5855">
        <w:tc>
          <w:tcPr>
            <w:tcW w:w="6217" w:type="dxa"/>
          </w:tcPr>
          <w:p w14:paraId="1D18895E" w14:textId="77777777" w:rsidR="003E2978" w:rsidRPr="005D2702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738CD5D0" w14:textId="77777777" w:rsidTr="001B5855">
        <w:tc>
          <w:tcPr>
            <w:tcW w:w="6217" w:type="dxa"/>
          </w:tcPr>
          <w:p w14:paraId="1CED0178" w14:textId="77777777"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4B5E112A" w14:textId="77777777"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14:paraId="17B77193" w14:textId="77777777" w:rsidR="003E2978" w:rsidRPr="001F62AE" w:rsidRDefault="003E2978" w:rsidP="00B6543A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089EF420" w14:textId="77777777" w:rsidTr="001B5855">
        <w:tc>
          <w:tcPr>
            <w:tcW w:w="6217" w:type="dxa"/>
          </w:tcPr>
          <w:p w14:paraId="7CF37C5A" w14:textId="77777777" w:rsidR="001F4073" w:rsidRPr="001F62AE" w:rsidRDefault="003E2978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4F3ABBE" w14:textId="77777777" w:rsidR="0005027C" w:rsidRPr="001F62AE" w:rsidRDefault="0005027C" w:rsidP="0005027C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3FA30C9" w14:textId="77777777" w:rsidR="005D2702" w:rsidRPr="00590CE2" w:rsidRDefault="005D270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702E5EE4" w14:textId="536DD8BC" w:rsidR="003E2978" w:rsidRPr="00590CE2" w:rsidRDefault="00590CE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دستگاه اجرایی متقاضی</w:t>
            </w:r>
            <w:r w:rsidR="003E2978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:</w:t>
            </w:r>
          </w:p>
          <w:p w14:paraId="3DFB42CB" w14:textId="77777777" w:rsidR="001F4073" w:rsidRPr="00590CE2" w:rsidRDefault="001F4073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6B3E4A39" w14:textId="5A169540" w:rsidR="003E2978" w:rsidRPr="00590CE2" w:rsidRDefault="00590CE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6543A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نام و نام خانوادگی مجری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:</w:t>
            </w:r>
          </w:p>
          <w:p w14:paraId="542B0572" w14:textId="77777777" w:rsidR="00B6543A" w:rsidRPr="00590CE2" w:rsidRDefault="00B6543A" w:rsidP="00B6543A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4142C4B8" w14:textId="3ED997BB" w:rsidR="00B6543A" w:rsidRPr="00590CE2" w:rsidRDefault="00590CE2" w:rsidP="00B6543A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6543A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تاریخ ارائه پروپوزال:</w:t>
            </w:r>
          </w:p>
          <w:p w14:paraId="4FB25CCD" w14:textId="77777777" w:rsidR="003E2978" w:rsidRPr="001F62AE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F01B3D5" w14:textId="77777777" w:rsidR="0021562B" w:rsidRDefault="0021562B" w:rsidP="0091066E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33CA4FDF" w14:textId="77777777" w:rsidR="00345542" w:rsidRDefault="0034554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14:paraId="4F5C99CA" w14:textId="3FE448D1" w:rsidR="00D6049E" w:rsidRPr="00345542" w:rsidRDefault="00D6049E" w:rsidP="00345542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345542">
        <w:rPr>
          <w:rFonts w:ascii="IranNastaliq" w:hAnsi="IranNastaliq" w:cs="B Titr" w:hint="cs"/>
          <w:b/>
          <w:bCs/>
          <w:sz w:val="26"/>
          <w:szCs w:val="26"/>
          <w:rtl/>
        </w:rPr>
        <w:t>بخش اول: اطلاعات مجري</w:t>
      </w:r>
      <w:r w:rsidR="00D31EFD" w:rsidRPr="00345542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و همکاران</w:t>
      </w:r>
      <w:r w:rsidR="00DD3783" w:rsidRPr="00345542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طرح</w:t>
      </w:r>
    </w:p>
    <w:p w14:paraId="2E84C90E" w14:textId="77777777" w:rsidR="001F4073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0EA4766F" w14:textId="77777777" w:rsidR="00343880" w:rsidRPr="00DF1AB8" w:rsidRDefault="00343880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5462BEBE" w14:textId="532C2951" w:rsidR="003B1B5F" w:rsidRPr="00345542" w:rsidRDefault="00C56B91" w:rsidP="00345542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345542">
        <w:rPr>
          <w:rFonts w:ascii="IranNastaliq" w:hAnsi="IranNastaliq" w:cs="B Titr" w:hint="cs"/>
          <w:b/>
          <w:bCs/>
          <w:sz w:val="24"/>
          <w:szCs w:val="24"/>
          <w:rtl/>
        </w:rPr>
        <w:t>مشخصات</w:t>
      </w:r>
      <w:r w:rsidR="005110E5" w:rsidRPr="00345542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مجری</w:t>
      </w:r>
      <w:r w:rsidR="00DD3783" w:rsidRPr="00345542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طرح</w:t>
      </w:r>
      <w:r w:rsidRPr="00345542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345542" w14:paraId="46621A60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8BDB2" w14:textId="044AA71A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</w:tr>
      <w:tr w:rsidR="00345542" w14:paraId="130CBFF6" w14:textId="77777777" w:rsidTr="00345542"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A9E01" w14:textId="1D448C84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محل تولد: 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C70FF" w14:textId="69CF6FA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تاريخ تولد: 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797F0" w14:textId="55FA5EDC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كد ملي: </w:t>
            </w:r>
          </w:p>
        </w:tc>
      </w:tr>
      <w:tr w:rsidR="00345542" w14:paraId="59AFA9C4" w14:textId="77777777" w:rsidTr="00345542">
        <w:tc>
          <w:tcPr>
            <w:tcW w:w="64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EB028" w14:textId="4077ADB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CF91" w14:textId="253FCEFC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سمت: </w:t>
            </w:r>
          </w:p>
        </w:tc>
      </w:tr>
      <w:tr w:rsidR="00345542" w14:paraId="5D2E500C" w14:textId="77777777" w:rsidTr="00345542"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70EB" w14:textId="2175AD9B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دانشگاه/موسسه پژوهشی: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E0AD" w14:textId="1BF4650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سنوات خدمت: </w:t>
            </w:r>
          </w:p>
        </w:tc>
      </w:tr>
      <w:tr w:rsidR="00345542" w14:paraId="40AF6846" w14:textId="77777777" w:rsidTr="00345542">
        <w:tc>
          <w:tcPr>
            <w:tcW w:w="96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D6DA" w14:textId="5557804A" w:rsidR="00345542" w:rsidRDefault="00345542" w:rsidP="00635341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345542" w14:paraId="0F44C671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B478E" w14:textId="258249E9" w:rsidR="00345542" w:rsidRDefault="00345542" w:rsidP="00635341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مرتبه علمی:               مربی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دانشیار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  استاد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345542" w14:paraId="2E4EA69B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2AED" w14:textId="32584D54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آدرس و تلفن منزل:</w:t>
            </w:r>
          </w:p>
        </w:tc>
      </w:tr>
      <w:tr w:rsidR="00345542" w14:paraId="54C9517A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1BD55" w14:textId="009B6DDB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آدرس و تلفن محل کار: </w:t>
            </w:r>
          </w:p>
        </w:tc>
      </w:tr>
      <w:tr w:rsidR="00345542" w14:paraId="3A9F4647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DA5D3" w14:textId="65D211F8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پست الکترونیکی و تلفن همراه: </w:t>
            </w:r>
          </w:p>
        </w:tc>
      </w:tr>
    </w:tbl>
    <w:p w14:paraId="1162E613" w14:textId="77777777" w:rsidR="009F514A" w:rsidRDefault="009F514A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1A6C5C" w14:textId="77777777" w:rsidR="00343880" w:rsidRDefault="00343880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311EC02" w14:textId="19A97F1F" w:rsidR="009F514A" w:rsidRPr="009F514A" w:rsidRDefault="009F514A" w:rsidP="00635341">
      <w:pPr>
        <w:spacing w:before="240"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9F514A">
        <w:rPr>
          <w:rFonts w:ascii="IranNastaliq" w:hAnsi="IranNastaliq" w:cs="B Titr" w:hint="cs"/>
          <w:b/>
          <w:bCs/>
          <w:sz w:val="24"/>
          <w:szCs w:val="24"/>
          <w:rtl/>
        </w:rPr>
        <w:t>سوابق تحصيلات دانشگاهي مجری طرح:</w:t>
      </w:r>
    </w:p>
    <w:tbl>
      <w:tblPr>
        <w:tblStyle w:val="TableGrid"/>
        <w:bidiVisual/>
        <w:tblW w:w="9615" w:type="dxa"/>
        <w:tblLook w:val="04A0" w:firstRow="1" w:lastRow="0" w:firstColumn="1" w:lastColumn="0" w:noHBand="0" w:noVBand="1"/>
      </w:tblPr>
      <w:tblGrid>
        <w:gridCol w:w="671"/>
        <w:gridCol w:w="2104"/>
        <w:gridCol w:w="1559"/>
        <w:gridCol w:w="909"/>
        <w:gridCol w:w="1075"/>
        <w:gridCol w:w="1071"/>
        <w:gridCol w:w="1248"/>
        <w:gridCol w:w="978"/>
      </w:tblGrid>
      <w:tr w:rsidR="00B01603" w14:paraId="7ED75B0F" w14:textId="4EB6E775" w:rsidTr="00B01603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5EC8B" w14:textId="681B6CFE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05C2D" w14:textId="7F312B94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CEF5B" w14:textId="1C61CEC5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BAC71" w14:textId="6F4614BC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359A5" w14:textId="6E9660D6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A2ECAE" w14:textId="1A0DEB5A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A5FED" w14:textId="230AAE0B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 محل اخذ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EDA92" w14:textId="6BC3A75F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سال اخذ</w:t>
            </w:r>
          </w:p>
        </w:tc>
      </w:tr>
      <w:tr w:rsidR="009F514A" w14:paraId="66DD8E9F" w14:textId="3553309B" w:rsidTr="009F514A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5AF4" w14:textId="792A6229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07CD" w14:textId="77777777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D100C" w14:textId="6A04B7FA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E7C38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0520E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8912A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C7F0D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30045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7949676" w14:textId="77777777" w:rsidR="0020304E" w:rsidRDefault="0020304E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AAA64CB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7684FE1A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3942154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494AE61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12CE55D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A8DB7B8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1AE4DA42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732C3BC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2AAFDBEB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59ED3F25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560995F" w14:textId="77777777" w:rsidR="001A4985" w:rsidRDefault="001A4985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D21896B" w14:textId="77777777" w:rsidR="001A4985" w:rsidRDefault="001A4985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2C9314F5" w14:textId="60878B37" w:rsidR="003B1B5F" w:rsidRPr="001A4985" w:rsidRDefault="00D6049E" w:rsidP="00343880">
      <w:pPr>
        <w:spacing w:before="240"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>س</w:t>
      </w:r>
      <w:r w:rsidR="0023047C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وابق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فعاليت</w:t>
      </w:r>
      <w:r w:rsidR="00DA1630" w:rsidRPr="001A4985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هاي </w:t>
      </w:r>
      <w:r w:rsidR="0023047C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پژوهشی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5110E5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مجری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30" w:type="dxa"/>
        <w:tblInd w:w="15" w:type="dxa"/>
        <w:tblLook w:val="04A0" w:firstRow="1" w:lastRow="0" w:firstColumn="1" w:lastColumn="0" w:noHBand="0" w:noVBand="1"/>
      </w:tblPr>
      <w:tblGrid>
        <w:gridCol w:w="672"/>
        <w:gridCol w:w="3063"/>
        <w:gridCol w:w="2550"/>
        <w:gridCol w:w="890"/>
        <w:gridCol w:w="1157"/>
        <w:gridCol w:w="1298"/>
      </w:tblGrid>
      <w:tr w:rsidR="00343880" w14:paraId="05DCBA94" w14:textId="77777777" w:rsidTr="00B01603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7F367" w14:textId="27A8306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1B127" w14:textId="7A54F970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عنوان پژوهش انجام شده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5ED06" w14:textId="28F235B9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اداره يا مؤسسه‌اي كه پژوهش براي آنجا انجام گرفته است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2E06F" w14:textId="6F03D3BE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8F9B0" w14:textId="00DF228D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سال انجام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7F960E" w14:textId="0B3D3EE3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انجام پژوهش</w:t>
            </w:r>
          </w:p>
        </w:tc>
      </w:tr>
      <w:tr w:rsidR="00343880" w14:paraId="5167B514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7064" w14:textId="441BE3BF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AA81B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16B6" w14:textId="4F5DAF9A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4042F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3E2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A8D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2F4F76B5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E126D" w14:textId="7CFCF145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5B28A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5B41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C805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247E0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C30F9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5BBC1F93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1D7E" w14:textId="0EC0F0EF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F5FA9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BE05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7A7AC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853DE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3214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7D4C141E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1A965" w14:textId="1AE7C6E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C3FF6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EAA03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D39C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EC83B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47513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3F4402FA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CF28" w14:textId="48C59F9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B0826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472BF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2D42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233BD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A364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75A64D3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100B9AB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E82EA0A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28E6643B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A8FA4C1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743EECA" w14:textId="29A00294" w:rsidR="007C0976" w:rsidRPr="00B32D73" w:rsidRDefault="00D6049E" w:rsidP="00136C2F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B32D73">
        <w:rPr>
          <w:rFonts w:ascii="IranNastaliq" w:hAnsi="IranNastaliq" w:cs="B Titr" w:hint="cs"/>
          <w:b/>
          <w:bCs/>
          <w:sz w:val="24"/>
          <w:szCs w:val="24"/>
          <w:rtl/>
        </w:rPr>
        <w:t>مشخصات همكاران</w:t>
      </w:r>
      <w:r w:rsidR="005110E5" w:rsidRPr="00B32D73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Pr="00B32D7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30" w:type="dxa"/>
        <w:tblInd w:w="15" w:type="dxa"/>
        <w:tblLook w:val="04A0" w:firstRow="1" w:lastRow="0" w:firstColumn="1" w:lastColumn="0" w:noHBand="0" w:noVBand="1"/>
      </w:tblPr>
      <w:tblGrid>
        <w:gridCol w:w="687"/>
        <w:gridCol w:w="1037"/>
        <w:gridCol w:w="1059"/>
        <w:gridCol w:w="1323"/>
        <w:gridCol w:w="1064"/>
        <w:gridCol w:w="807"/>
        <w:gridCol w:w="807"/>
        <w:gridCol w:w="875"/>
        <w:gridCol w:w="981"/>
        <w:gridCol w:w="990"/>
      </w:tblGrid>
      <w:tr w:rsidR="00B32D73" w14:paraId="0AD356A4" w14:textId="38D622D7" w:rsidTr="00B0160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5D3B3" w14:textId="350DC05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bookmarkStart w:id="1" w:name="_Hlk134869401"/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75FB5" w14:textId="6B98A76A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B82BB" w14:textId="77777777" w:rsidR="00B32D73" w:rsidRPr="00B32D73" w:rsidRDefault="00B32D73" w:rsidP="00B32D73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03B333DA" w14:textId="77777777" w:rsidR="00B32D73" w:rsidRPr="00B32D73" w:rsidRDefault="00B32D73" w:rsidP="00B32D73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كد ملي</w:t>
            </w:r>
          </w:p>
          <w:p w14:paraId="75BF68E2" w14:textId="01633518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7A6E7" w14:textId="0CD8E599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B32D73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ACF0C" w14:textId="77ECE948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5E51D" w14:textId="56BE730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35864" w14:textId="634FC7C1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اشتغال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2B657" w14:textId="06AF2CC1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همكاري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A026C" w14:textId="0954A256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BA268" w14:textId="0EE475E4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آدرس ایمیل</w:t>
            </w:r>
          </w:p>
        </w:tc>
      </w:tr>
      <w:tr w:rsidR="00B32D73" w14:paraId="30891F6E" w14:textId="12D239F7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188" w14:textId="3CB54F5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21D6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EA01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50B5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106C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E225C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65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4A90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6953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18E6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2BC0A5D7" w14:textId="05B041E9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78A0B" w14:textId="12B27D9A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7B9F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6260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A7A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CCD5F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F7A3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483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EF4E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3E15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76EB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4D63E8C3" w14:textId="200E4595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6FE74" w14:textId="6489361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5758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B572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08E2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A9A20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7B8A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315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594D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CD7F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318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5F7D708C" w14:textId="42146203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519E" w14:textId="7EEDE713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C688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528B9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8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8D1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7106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0DB2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34E76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5FE0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F217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13548D3D" w14:textId="6022D027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393FB" w14:textId="07C6BD5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FE52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9461C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94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3491D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93A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5BC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5EBEA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24D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DB6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1"/>
    </w:tbl>
    <w:p w14:paraId="41381133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B3683E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248BCFF7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3A620858" w14:textId="77777777" w:rsidR="00B32D73" w:rsidRPr="00C30AFF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8F7DDC" w14:textId="72B92CD6" w:rsidR="00D6049E" w:rsidRPr="00B864AA" w:rsidRDefault="00D6049E" w:rsidP="00B864AA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B864AA">
        <w:rPr>
          <w:rFonts w:ascii="IranNastaliq" w:hAnsi="IranNastaliq" w:cs="B Titr" w:hint="cs"/>
          <w:b/>
          <w:bCs/>
          <w:sz w:val="26"/>
          <w:szCs w:val="26"/>
          <w:rtl/>
        </w:rPr>
        <w:t>بخش دوم: اطلاعات مربوط به طرح پيشنهادي</w:t>
      </w:r>
    </w:p>
    <w:p w14:paraId="4FDC2D6C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4CC77388" w14:textId="77777777" w:rsidR="00D6049E" w:rsidRPr="00CF4AA3" w:rsidRDefault="00D6049E" w:rsidP="00CF4AA3">
      <w:pPr>
        <w:spacing w:before="240"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عنوان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782AF1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(‌به صورت گويا و روشن و دربرگيرنده جنبه هاي اصلي و نماينده پرسش پژوهش باشد)</w:t>
      </w:r>
    </w:p>
    <w:p w14:paraId="1AA80672" w14:textId="77777777" w:rsidR="00782AF1" w:rsidRPr="00CF4AA3" w:rsidRDefault="00782AF1" w:rsidP="00CF4AA3">
      <w:pPr>
        <w:spacing w:before="240"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</w:p>
    <w:p w14:paraId="3B0BF551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4CEFD3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3D50A30" w14:textId="77777777" w:rsidR="00782AF1" w:rsidRPr="00B864AA" w:rsidRDefault="00782AF1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عنوان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 به انگلیسی:</w:t>
      </w:r>
    </w:p>
    <w:p w14:paraId="3EF499CC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CF01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353790D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457A146" w14:textId="77777777" w:rsidR="00174723" w:rsidRPr="00CF4AA3" w:rsidRDefault="00782AF1" w:rsidP="00C30AFF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نوع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Pr="00CF4AA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</w:t>
      </w:r>
      <w:r w:rsidR="001C4A79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بنیادی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کاربردی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توسعه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‌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ای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</w:p>
    <w:p w14:paraId="30D29ABA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1A869010" w14:textId="387341E6" w:rsidR="00C30AFF" w:rsidRPr="00CF4AA3" w:rsidRDefault="00357566" w:rsidP="00C30AFF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زمین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ه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Pr="00CF4AA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</w:t>
      </w:r>
      <w:r w:rsid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فنی و مهندسی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علوم پایه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علوم انسانی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هنر و معماری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بهداشت و در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ما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ن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</w:p>
    <w:p w14:paraId="37517C05" w14:textId="085F983A" w:rsidR="00357566" w:rsidRPr="00CF4AA3" w:rsidRDefault="00CF4AA3" w:rsidP="005A28A2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صنعت و معدن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آب</w:t>
      </w:r>
      <w:r w:rsidR="00755EF1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و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کشاورزی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محیط زیست</w:t>
      </w:r>
      <w:r w:rsidR="00755EF1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و منابع طبیعی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سایر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...................</w:t>
      </w:r>
    </w:p>
    <w:p w14:paraId="4C0FAD39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07542A5" w14:textId="7A72C4DC" w:rsidR="00D6049E" w:rsidRPr="00B864AA" w:rsidRDefault="00D6049E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بيان مسأله</w:t>
      </w:r>
      <w:r w:rsidR="00680086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="00115D72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(حداکثر در دو پاراگراف)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298A1608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مساله و مشکل اصلی (چالش) دستگاه چیست؟ (به صورت دقیق تبیین شود)</w:t>
      </w:r>
    </w:p>
    <w:p w14:paraId="317BE6EE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آیا در مورد این مسئله، قبلا طرح پژوهشی انجام شده است؟ اگر پاسخ مثبت می باشد، عنوان طرح پژوهشی قید گردد.</w:t>
      </w:r>
    </w:p>
    <w:p w14:paraId="795710E0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در صورت عدم اجرای طرح پژوهشی، چه پیامد/پیامدهایی برای دستگاه اجرایی و استان در بر خواهد داشت؟</w:t>
      </w:r>
    </w:p>
    <w:p w14:paraId="0A573409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0E55E2BD" w14:textId="48E51E7F" w:rsidR="006C51C9" w:rsidRPr="00B864AA" w:rsidRDefault="006C51C9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اهمیت و 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ضرورت ا</w:t>
      </w:r>
      <w:r w:rsidR="00680086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نجام پژوهش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4E73E6A1" w14:textId="3B45961C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اشاره به ضرورت موضوع تحقيق</w:t>
      </w:r>
    </w:p>
    <w:p w14:paraId="4F639284" w14:textId="7A36DFCE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اشاره به ضرورت اجراي تحقيق  در جامعه هدف</w:t>
      </w:r>
    </w:p>
    <w:p w14:paraId="39F8BE9A" w14:textId="15FD0239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اشاره به پيامدها مساله و كابرد احتمالي نتايج</w:t>
      </w:r>
    </w:p>
    <w:p w14:paraId="16B4DBF6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336720D1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1662D176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اهداف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324B5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p w14:paraId="680A660B" w14:textId="363CE03F" w:rsidR="00D6049E" w:rsidRPr="00CF4AA3" w:rsidRDefault="00C30AFF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هدف كلي</w:t>
      </w:r>
    </w:p>
    <w:p w14:paraId="71F9AD74" w14:textId="72B49DAC" w:rsidR="00D6049E" w:rsidRPr="00CF4AA3" w:rsidRDefault="001D73A8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</w:t>
      </w:r>
      <w:r w:rsidR="00D6049E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اهداف جزئي</w:t>
      </w:r>
    </w:p>
    <w:p w14:paraId="2F932B95" w14:textId="77777777" w:rsidR="008432FC" w:rsidRPr="0091066E" w:rsidRDefault="008432FC" w:rsidP="0091066E">
      <w:pPr>
        <w:tabs>
          <w:tab w:val="right" w:pos="188"/>
          <w:tab w:val="right" w:pos="278"/>
        </w:tabs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5469F86" w14:textId="77777777" w:rsidR="008432FC" w:rsidRPr="008432FC" w:rsidRDefault="008432FC" w:rsidP="008432FC">
      <w:pPr>
        <w:pStyle w:val="ListParagraph"/>
        <w:tabs>
          <w:tab w:val="right" w:pos="188"/>
          <w:tab w:val="right" w:pos="278"/>
        </w:tabs>
        <w:spacing w:after="0" w:line="240" w:lineRule="auto"/>
        <w:ind w:left="8"/>
        <w:jc w:val="both"/>
        <w:rPr>
          <w:rFonts w:cs="B Zar"/>
          <w:sz w:val="28"/>
          <w:szCs w:val="28"/>
          <w:rtl/>
        </w:rPr>
      </w:pPr>
    </w:p>
    <w:p w14:paraId="128025D7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فرضيه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يا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سوال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هاي </w:t>
      </w:r>
      <w:r w:rsidR="00324B5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اساسی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593875C2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60A6658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8053A20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B93B6A4" w14:textId="77777777" w:rsidR="00BE5C97" w:rsidRPr="00B864AA" w:rsidRDefault="00D6049E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مباني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نظري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7C0976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2CD28354" w14:textId="6280C548" w:rsidR="007C0976" w:rsidRPr="00CF4AA3" w:rsidRDefault="007C0976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اشاره به تئوري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مرتبط</w:t>
      </w:r>
    </w:p>
    <w:p w14:paraId="2304E783" w14:textId="6999CDA2" w:rsidR="007C0976" w:rsidRPr="00CF4AA3" w:rsidRDefault="007C0976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اشاره به تازه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ترين پژوهش</w:t>
      </w:r>
      <w:r w:rsidR="005110E5" w:rsidRPr="00CF4AA3">
        <w:rPr>
          <w:rFonts w:ascii="IranNastaliq" w:eastAsia="Calibri" w:hAnsi="IranNastaliq" w:cs="B Nazanin"/>
          <w:b/>
          <w:bCs/>
          <w:sz w:val="24"/>
          <w:szCs w:val="24"/>
          <w:rtl/>
        </w:rPr>
        <w:softHyphen/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مرتبط</w:t>
      </w:r>
    </w:p>
    <w:p w14:paraId="0E3256B3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C34B6CB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4ADC282" w14:textId="77777777" w:rsidR="008432FC" w:rsidRPr="00B864AA" w:rsidRDefault="007C0976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پيشينه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4D555234" w14:textId="4B4F1F44" w:rsidR="00D6049E" w:rsidRPr="00CF4AA3" w:rsidRDefault="00D6049E" w:rsidP="008432FC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نقد پژوهش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انجام شده مرتبط و جمع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بندي از پيشينه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پژوهشي</w:t>
      </w:r>
    </w:p>
    <w:p w14:paraId="5D3F612B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37F8503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E1EAE7D" w14:textId="77777777" w:rsidR="00635341" w:rsidRPr="00B864AA" w:rsidRDefault="00635341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متغيرهاي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6A18C88D" w14:textId="037B4ED5" w:rsidR="00635341" w:rsidRPr="00CF4AA3" w:rsidRDefault="00635341" w:rsidP="00CF4AA3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مستقل، وابسته، تعديل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582777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گ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ر، كنترل، مزاحم و نوع از لحاظ كمي و كيفي بودن مشخص شود</w:t>
      </w:r>
      <w:r w:rsidR="008432FC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.</w:t>
      </w:r>
    </w:p>
    <w:p w14:paraId="53D2AC94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4337E0F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677EC8D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1BAB4AA" w14:textId="3EB608FB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روش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انجام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02B1B6A0" w14:textId="495FBAB6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روش تحقيق (ذكر روش پژوهش مورد استفاده با دلايل منطقي)</w:t>
      </w:r>
    </w:p>
    <w:p w14:paraId="76B7DBEF" w14:textId="49671D94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F4AA3">
        <w:rPr>
          <w:rFonts w:ascii="IranNastaliq" w:eastAsia="Calibri" w:hAnsi="IranNastaliq" w:cs="B Nazanin"/>
          <w:b/>
          <w:bCs/>
          <w:sz w:val="24"/>
          <w:szCs w:val="24"/>
          <w:rtl/>
        </w:rPr>
        <w:softHyphen/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آوري كند)</w:t>
      </w:r>
    </w:p>
    <w:p w14:paraId="067D486E" w14:textId="01BE157A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تعريف جامعه پژوهشي </w:t>
      </w:r>
    </w:p>
    <w:p w14:paraId="0F505E09" w14:textId="27E8A4B0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حجم نمونه و شيوه نمونه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‌گيري</w:t>
      </w:r>
    </w:p>
    <w:p w14:paraId="193429FB" w14:textId="63997A2E" w:rsidR="001D73A8" w:rsidRPr="00CF4AA3" w:rsidRDefault="001D73A8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روشهای آماری مورد استفاده</w:t>
      </w:r>
      <w:r w:rsidR="005110E5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(روشهاي آماري با سطوح اندازه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گيري، سوال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 و فرضيه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تحقيق هماهنگ باشد و روش مناسب براي هر سوال يا فرضيه مشخص شود)</w:t>
      </w:r>
    </w:p>
    <w:p w14:paraId="013B4A32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A9A02A1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163C99B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منابع و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مأخذ:</w:t>
      </w:r>
    </w:p>
    <w:p w14:paraId="66CC2A21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618C30B4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4C40B37D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68ADF0B7" w14:textId="6088572F" w:rsidR="003733AF" w:rsidRPr="00A11C1F" w:rsidRDefault="00D6049E" w:rsidP="00A11C1F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3733AF">
        <w:rPr>
          <w:rFonts w:cs="B Zar"/>
          <w:sz w:val="28"/>
          <w:szCs w:val="28"/>
          <w:rtl/>
        </w:rPr>
        <w:br w:type="page"/>
      </w:r>
      <w:r w:rsidRPr="003733AF">
        <w:rPr>
          <w:rFonts w:ascii="IranNastaliq" w:hAnsi="IranNastaliq" w:cs="B Titr" w:hint="cs"/>
          <w:b/>
          <w:bCs/>
          <w:sz w:val="26"/>
          <w:szCs w:val="26"/>
          <w:rtl/>
        </w:rPr>
        <w:lastRenderedPageBreak/>
        <w:t xml:space="preserve">بخش سوم: </w:t>
      </w:r>
      <w:r w:rsidR="004331CD" w:rsidRPr="003733AF">
        <w:rPr>
          <w:rFonts w:ascii="IranNastaliq" w:hAnsi="IranNastaliq" w:cs="B Titr" w:hint="cs"/>
          <w:b/>
          <w:bCs/>
          <w:sz w:val="26"/>
          <w:szCs w:val="26"/>
          <w:rtl/>
        </w:rPr>
        <w:t>زمان بندی مراحل انجام پژوهش</w:t>
      </w:r>
    </w:p>
    <w:tbl>
      <w:tblPr>
        <w:tblStyle w:val="TableGrid"/>
        <w:bidiVisual/>
        <w:tblW w:w="9570" w:type="dxa"/>
        <w:tblInd w:w="15" w:type="dxa"/>
        <w:tblLook w:val="04A0" w:firstRow="1" w:lastRow="0" w:firstColumn="1" w:lastColumn="0" w:noHBand="0" w:noVBand="1"/>
      </w:tblPr>
      <w:tblGrid>
        <w:gridCol w:w="686"/>
        <w:gridCol w:w="3798"/>
        <w:gridCol w:w="610"/>
        <w:gridCol w:w="539"/>
        <w:gridCol w:w="718"/>
        <w:gridCol w:w="1255"/>
        <w:gridCol w:w="1964"/>
      </w:tblGrid>
      <w:tr w:rsidR="003733AF" w14:paraId="4245C7C8" w14:textId="77777777" w:rsidTr="00B01603">
        <w:trPr>
          <w:trHeight w:val="402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81D582" w14:textId="7A43D9E9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8BE4E" w14:textId="180BA76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مراحل اجراي طرح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FBE74" w14:textId="3AD18AB2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درصد زمان تقريبي اجراي هر مرحله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3A30E5" w14:textId="6BFC1FD0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تاريخ تقريبي ارائه گزارش پيشرفت كار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D712A" w14:textId="77777777" w:rsidR="003733AF" w:rsidRPr="003733AF" w:rsidRDefault="003733AF" w:rsidP="003733A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نحوه گزارش نتايج</w:t>
            </w:r>
          </w:p>
          <w:p w14:paraId="4172A958" w14:textId="15CB22D0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كتبي/ شفاهي/ استفاده از وسايل ديداري</w:t>
            </w:r>
          </w:p>
        </w:tc>
      </w:tr>
      <w:tr w:rsidR="003733AF" w14:paraId="71A08F3B" w14:textId="77777777" w:rsidTr="00695C43"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E266A" w14:textId="3412F5ED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4736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CB193" w14:textId="78D0BB19" w:rsidR="003733AF" w:rsidRPr="00FD0F08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فصل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54F35" w14:textId="7AA69B66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994A" w14:textId="64A498DB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A171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6C1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1C39BC2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3B309" w14:textId="42623F2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829A0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B24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1D8E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B518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EE61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CD18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021909B8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B3720" w14:textId="4E1DA20B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E6B5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8C298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E20D4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362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0B83C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9A8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95A46BA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68F4B" w14:textId="61DE68E5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3F39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57D7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B173F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9DA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7303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151B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0B141044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837F8" w14:textId="2C6AFE6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7FC3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6D26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459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766C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F0330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A1DE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595EC2B3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1ABF5" w14:textId="1FAF37E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EB6B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5373E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5236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C3D7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2BFC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76B5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800BB32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26CB" w14:textId="715F2715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047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08D4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91DB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68493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C3F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3A2F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3D1E85E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A4D9A" w14:textId="6A6B3C4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FB7A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57009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7F88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695E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2B67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E8F07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59245F8B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3C7C" w14:textId="2EF53090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92ED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61CF6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C7B6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74964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7449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193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E2C733E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9D99F" w14:textId="0F54CEF2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A511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F6434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EF5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29FC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8325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05E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47B2DCD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DE2D3" w14:textId="17BCCCB1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6F3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DDA5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EC54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3F88F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5AC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E02B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EC0D0BE" w14:textId="77777777" w:rsidR="00DC0F57" w:rsidRPr="003733AF" w:rsidRDefault="00DC0F57" w:rsidP="003733AF">
      <w:pPr>
        <w:tabs>
          <w:tab w:val="right" w:pos="188"/>
          <w:tab w:val="right" w:pos="278"/>
        </w:tabs>
        <w:ind w:right="-180"/>
        <w:rPr>
          <w:rFonts w:ascii="IranNastaliq" w:hAnsi="IranNastaliq" w:cs="B Zar"/>
          <w:b/>
          <w:bCs/>
          <w:sz w:val="24"/>
          <w:szCs w:val="24"/>
          <w:u w:val="single"/>
          <w:rtl/>
        </w:rPr>
      </w:pPr>
    </w:p>
    <w:p w14:paraId="1783CB06" w14:textId="1D0B1F69" w:rsidR="00D6049E" w:rsidRPr="00DC0F57" w:rsidRDefault="00DC0F57" w:rsidP="00DC0F57">
      <w:pPr>
        <w:pStyle w:val="ListParagraph"/>
        <w:numPr>
          <w:ilvl w:val="0"/>
          <w:numId w:val="8"/>
        </w:numPr>
        <w:tabs>
          <w:tab w:val="right" w:pos="188"/>
          <w:tab w:val="right" w:pos="278"/>
        </w:tabs>
        <w:ind w:left="8" w:right="-180" w:firstLine="0"/>
        <w:rPr>
          <w:rFonts w:ascii="IranNastaliq" w:eastAsia="Calibri" w:hAnsi="IranNastaliq" w:cs="B Zar"/>
          <w:b/>
          <w:bCs/>
          <w:sz w:val="24"/>
          <w:szCs w:val="24"/>
          <w:u w:val="single"/>
          <w:rtl/>
        </w:rPr>
      </w:pPr>
      <w:r w:rsidRPr="00DC0F57">
        <w:rPr>
          <w:rFonts w:ascii="IranNastaliq" w:eastAsia="Calibri" w:hAnsi="IranNastaliq" w:cs="B Zar" w:hint="cs"/>
          <w:b/>
          <w:bCs/>
          <w:sz w:val="24"/>
          <w:szCs w:val="24"/>
          <w:u w:val="single"/>
          <w:rtl/>
        </w:rPr>
        <w:t>مجری طرح موظف است، 6 ماه پس از انعقاد قرارداد، نسبت به ارائه گزارش پیشرفت کار و چالش</w:t>
      </w:r>
      <w:r w:rsidRPr="00DC0F57">
        <w:rPr>
          <w:rFonts w:ascii="IranNastaliq" w:eastAsia="Calibri" w:hAnsi="IranNastaliq" w:cs="B Zar" w:hint="eastAsia"/>
          <w:b/>
          <w:bCs/>
          <w:sz w:val="24"/>
          <w:szCs w:val="24"/>
          <w:u w:val="single"/>
          <w:rtl/>
        </w:rPr>
        <w:t>‌</w:t>
      </w:r>
      <w:r w:rsidRPr="00DC0F57">
        <w:rPr>
          <w:rFonts w:ascii="IranNastaliq" w:eastAsia="Calibri" w:hAnsi="IranNastaliq" w:cs="B Zar" w:hint="cs"/>
          <w:b/>
          <w:bCs/>
          <w:sz w:val="24"/>
          <w:szCs w:val="24"/>
          <w:u w:val="single"/>
          <w:rtl/>
        </w:rPr>
        <w:t>های پیشِ رو، اقدام نماید.</w:t>
      </w:r>
    </w:p>
    <w:p w14:paraId="36105F2D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D200B74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642D45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F5D727D" w14:textId="77777777" w:rsidR="003733AF" w:rsidRPr="00C30AFF" w:rsidRDefault="003733A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B297886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85CCC32" w14:textId="77777777" w:rsidR="0072010C" w:rsidRPr="00C30AFF" w:rsidRDefault="0072010C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0178F5" w14:textId="77777777" w:rsidR="00D6049E" w:rsidRPr="0072010C" w:rsidRDefault="00C30AFF" w:rsidP="00C30AFF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72010C">
        <w:rPr>
          <w:rFonts w:ascii="IranNastaliq" w:hAnsi="IranNastaliq" w:cs="B Titr" w:hint="cs"/>
          <w:b/>
          <w:bCs/>
          <w:sz w:val="26"/>
          <w:szCs w:val="26"/>
          <w:rtl/>
        </w:rPr>
        <w:lastRenderedPageBreak/>
        <w:t>بخش</w:t>
      </w:r>
      <w:r w:rsidR="00D6049E" w:rsidRPr="0072010C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چهارم:</w:t>
      </w:r>
      <w:r w:rsidR="00360E0E" w:rsidRPr="0072010C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برآورد </w:t>
      </w:r>
      <w:r w:rsidR="00D6049E" w:rsidRPr="0072010C">
        <w:rPr>
          <w:rFonts w:ascii="IranNastaliq" w:hAnsi="IranNastaliq" w:cs="B Titr" w:hint="cs"/>
          <w:b/>
          <w:bCs/>
          <w:sz w:val="26"/>
          <w:szCs w:val="26"/>
          <w:rtl/>
        </w:rPr>
        <w:t>هزينه</w:t>
      </w:r>
      <w:r w:rsidRPr="0072010C">
        <w:rPr>
          <w:rFonts w:ascii="IranNastaliq" w:hAnsi="IranNastaliq" w:cs="B Titr" w:hint="cs"/>
          <w:b/>
          <w:bCs/>
          <w:sz w:val="26"/>
          <w:szCs w:val="26"/>
          <w:rtl/>
        </w:rPr>
        <w:t>‌ها</w:t>
      </w:r>
    </w:p>
    <w:p w14:paraId="3766D000" w14:textId="77777777" w:rsidR="009D6350" w:rsidRDefault="009D6350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B9D7731" w14:textId="38FC242F" w:rsidR="0072010C" w:rsidRDefault="00A63720" w:rsidP="009D6350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72010C">
        <w:rPr>
          <w:rFonts w:ascii="IranNastaliq" w:hAnsi="IranNastaliq" w:cs="B Titr" w:hint="cs"/>
          <w:b/>
          <w:bCs/>
          <w:sz w:val="24"/>
          <w:szCs w:val="24"/>
          <w:rtl/>
        </w:rPr>
        <w:t>جدول 1</w:t>
      </w:r>
      <w:r w:rsidR="00C30AFF" w:rsidRPr="0072010C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72010C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D6049E" w:rsidRPr="0072010C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="00C30AFF" w:rsidRPr="0072010C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72010C">
        <w:rPr>
          <w:rFonts w:ascii="IranNastaliq" w:hAnsi="IranNastaliq" w:cs="B Titr" w:hint="cs"/>
          <w:b/>
          <w:bCs/>
          <w:sz w:val="24"/>
          <w:szCs w:val="24"/>
          <w:rtl/>
        </w:rPr>
        <w:t>هاي نيروي انساني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735" w:type="dxa"/>
        <w:tblInd w:w="15" w:type="dxa"/>
        <w:tblLook w:val="04A0" w:firstRow="1" w:lastRow="0" w:firstColumn="1" w:lastColumn="0" w:noHBand="0" w:noVBand="1"/>
      </w:tblPr>
      <w:tblGrid>
        <w:gridCol w:w="681"/>
        <w:gridCol w:w="1023"/>
        <w:gridCol w:w="2359"/>
        <w:gridCol w:w="1080"/>
        <w:gridCol w:w="1259"/>
        <w:gridCol w:w="1107"/>
        <w:gridCol w:w="1070"/>
        <w:gridCol w:w="1156"/>
      </w:tblGrid>
      <w:tr w:rsidR="00B01603" w14:paraId="4AB3C5C3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81D71" w14:textId="748E2303" w:rsidR="0072010C" w:rsidRPr="009F514A" w:rsidRDefault="0072010C" w:rsidP="0072010C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bookmarkStart w:id="2" w:name="_Hlk134869623"/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E3C9C" w14:textId="0B75CBE9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21FB79" w14:textId="411C6AC2" w:rsidR="0072010C" w:rsidRPr="003637AA" w:rsidRDefault="0072010C" w:rsidP="003637AA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90494" w14:textId="7A386865" w:rsidR="0072010C" w:rsidRPr="003637AA" w:rsidRDefault="0072010C" w:rsidP="003637AA">
            <w:pPr>
              <w:pStyle w:val="Heading5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ميزان تحصيلات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1A7BD" w14:textId="6109D550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تعداد ساعات كار در هفته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92B4E" w14:textId="77777777" w:rsidR="0072010C" w:rsidRPr="003637AA" w:rsidRDefault="0072010C" w:rsidP="0072010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</w:t>
            </w:r>
          </w:p>
          <w:p w14:paraId="7BBCCECE" w14:textId="51494A2F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ساعات كار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6AA2D" w14:textId="03AFCB0A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حق‌الزحمه هر ساعت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D5487" w14:textId="77777777" w:rsidR="0072010C" w:rsidRPr="003637AA" w:rsidRDefault="0072010C" w:rsidP="0072010C">
            <w:pPr>
              <w:pStyle w:val="Heading6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</w:p>
          <w:p w14:paraId="38CB4535" w14:textId="0A0CE992" w:rsidR="0072010C" w:rsidRPr="003637AA" w:rsidRDefault="0072010C" w:rsidP="003637AA">
            <w:pPr>
              <w:pStyle w:val="Heading6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72010C" w14:paraId="1103F313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6B090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85A4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3ABD5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4009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792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C9939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EE133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20B8F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15897C2B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0DB2B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4F476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325AA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8B994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46644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41026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C6CA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1D43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064874CE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D4C85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D6E6C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1F27D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0634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E5C2A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26CE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DC3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2551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41E637CD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5C54D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ED2DE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C7BD3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F3CB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77AE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2C40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5452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AC1F6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5E6E5CFB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8A2A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C4D2B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3147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455A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687AA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4DB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395C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2EE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37AA" w14:paraId="1F951550" w14:textId="77777777" w:rsidTr="003637AA">
        <w:tc>
          <w:tcPr>
            <w:tcW w:w="5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A92B4" w14:textId="2839EB7F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11AC4F4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9C01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0E27CAA0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5240F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2"/>
    </w:tbl>
    <w:p w14:paraId="7C637D1C" w14:textId="77777777" w:rsidR="0072010C" w:rsidRDefault="0072010C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3CA35C46" w14:textId="77777777" w:rsidR="0072010C" w:rsidRDefault="0072010C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41A8288C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6B28586D" w14:textId="52058640" w:rsidR="00D6049E" w:rsidRDefault="006219BD" w:rsidP="006219BD">
      <w:pPr>
        <w:spacing w:before="120"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جدول 2. 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هاي مواد</w:t>
      </w:r>
      <w:r w:rsidR="00360E0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،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>وسايل و امكانات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1440"/>
        <w:gridCol w:w="1170"/>
        <w:gridCol w:w="1350"/>
      </w:tblGrid>
      <w:tr w:rsidR="009A2A81" w14:paraId="753ABC8A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2652E" w14:textId="213B2884" w:rsidR="009A2A81" w:rsidRPr="009F514A" w:rsidRDefault="009A2A81" w:rsidP="009A2A81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07FF5" w14:textId="758E0CA4" w:rsidR="009A2A81" w:rsidRPr="003637AA" w:rsidRDefault="009A2A81" w:rsidP="009A2A8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شرح كامل لوازم و مواد مصرفي مورد نياز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9C9B8" w14:textId="30DCA7AA" w:rsidR="009A2A81" w:rsidRPr="003637AA" w:rsidRDefault="009A2A81" w:rsidP="009A2A81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9A2A81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تعداد یا مقدار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C9161" w14:textId="2BC454DE" w:rsidR="009A2A81" w:rsidRPr="003637AA" w:rsidRDefault="009A2A81" w:rsidP="009A2A81">
            <w:pPr>
              <w:pStyle w:val="Heading5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9A2A81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201B2" w14:textId="25F8A590" w:rsidR="009A2A81" w:rsidRPr="003637AA" w:rsidRDefault="009A2A81" w:rsidP="009A2A8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قيمت كل (ریال)</w:t>
            </w:r>
          </w:p>
        </w:tc>
      </w:tr>
      <w:tr w:rsidR="009A2A81" w14:paraId="75FB7BEC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F9C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F67D2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EB329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1DDD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6554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660E0425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E0957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936AE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9684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0F9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D9C5A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456A2C31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1F1B6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9DAC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9F0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DD88A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91B06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10843067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E3AC0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0999D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1E8EA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11A6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F6AA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1612B93C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9D16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41B47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734C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19DA7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9DFD7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5E2A9D5D" w14:textId="77777777" w:rsidTr="009A2A81">
        <w:tc>
          <w:tcPr>
            <w:tcW w:w="8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8E36C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19A204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F7E3DE" w14:textId="77777777" w:rsidR="009A2A81" w:rsidRDefault="009A2A81" w:rsidP="006219BD">
      <w:pPr>
        <w:spacing w:before="120"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1A31C2B" w14:textId="77777777" w:rsidR="00D31EFD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D661962" w14:textId="77777777" w:rsidR="00D51BDD" w:rsidRPr="00C30AFF" w:rsidRDefault="00D51BD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EDA0864" w14:textId="4F7C1180" w:rsidR="003E39BA" w:rsidRDefault="003437E0" w:rsidP="003E39BA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3E39BA">
        <w:rPr>
          <w:rFonts w:ascii="IranNastaliq" w:hAnsi="IranNastaliq" w:cs="B Titr" w:hint="cs"/>
          <w:b/>
          <w:bCs/>
          <w:sz w:val="24"/>
          <w:szCs w:val="24"/>
          <w:rtl/>
        </w:rPr>
        <w:lastRenderedPageBreak/>
        <w:t>جدول 3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3E39B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F23754" w:rsidRPr="003E39BA">
        <w:rPr>
          <w:rFonts w:ascii="IranNastaliq" w:hAnsi="IranNastaliq" w:cs="B Titr" w:hint="cs"/>
          <w:b/>
          <w:bCs/>
          <w:sz w:val="24"/>
          <w:szCs w:val="24"/>
          <w:rtl/>
        </w:rPr>
        <w:t>سایر هزينه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F23754" w:rsidRPr="003E39BA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3960"/>
      </w:tblGrid>
      <w:tr w:rsidR="003E39BA" w14:paraId="4A56DE00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324F5" w14:textId="77777777" w:rsidR="003E39BA" w:rsidRPr="009F514A" w:rsidRDefault="003E39BA" w:rsidP="003E39B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D8AD8" w14:textId="7A5E31D3" w:rsidR="003E39BA" w:rsidRPr="003637AA" w:rsidRDefault="003E39BA" w:rsidP="003E39B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E39B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اقلام هزينه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45105" w14:textId="0AAA6723" w:rsidR="003E39BA" w:rsidRPr="003637AA" w:rsidRDefault="003E39BA" w:rsidP="003E39BA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E39B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قيمت کل (ریال)</w:t>
            </w:r>
          </w:p>
        </w:tc>
      </w:tr>
      <w:tr w:rsidR="003E39BA" w14:paraId="340D675A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8071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2BBD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DF6D0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2BD32C9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2C4E9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D09E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84386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67834991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44E0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28F4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501D7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9E06010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38C3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058B2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785EB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58D80D5D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6793F" w14:textId="464F9A47" w:rsidR="003E39BA" w:rsidRPr="00B32D73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2BA4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536E6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FB2F6B2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593B4" w14:textId="76DE7BB1" w:rsidR="003E39BA" w:rsidRPr="00B32D73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0684F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E8BB8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3CBF4906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23070" w14:textId="503C36B4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8FE72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395F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18F2EEEA" w14:textId="77777777" w:rsidTr="000F1D66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3F4E" w14:textId="6B591D46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45738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14:paraId="24CDA25F" w14:textId="77777777" w:rsidR="009157AA" w:rsidRDefault="009157AA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F8A5D81" w14:textId="77777777" w:rsidR="00D51BDD" w:rsidRDefault="00D51BDD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49D63BF" w14:textId="77777777" w:rsidR="00D51BDD" w:rsidRDefault="00D51BDD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9656702" w14:textId="007C6C31" w:rsidR="00D170AE" w:rsidRDefault="003437E0" w:rsidP="000E636B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D170AE">
        <w:rPr>
          <w:rFonts w:ascii="IranNastaliq" w:hAnsi="IranNastaliq" w:cs="B Titr" w:hint="cs"/>
          <w:b/>
          <w:bCs/>
          <w:sz w:val="24"/>
          <w:szCs w:val="24"/>
          <w:rtl/>
        </w:rPr>
        <w:t>جدول 4</w:t>
      </w:r>
      <w:r w:rsidR="006219BD" w:rsidRPr="00D170AE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D170A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جمع</w:t>
      </w:r>
      <w:r w:rsidR="00F23754" w:rsidRPr="00D170A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کل 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="006219BD" w:rsidRPr="00D170AE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3960"/>
      </w:tblGrid>
      <w:tr w:rsidR="00D170AE" w14:paraId="6EC3D9AF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25635" w14:textId="253A468E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E63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1EBA5" w14:textId="47B18BC1" w:rsidR="00D170AE" w:rsidRPr="003637AA" w:rsidRDefault="00D170AE" w:rsidP="00D170A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E63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هزينه‌ها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A0237" w14:textId="014B409C" w:rsidR="00D170AE" w:rsidRPr="003637AA" w:rsidRDefault="00D170AE" w:rsidP="00D170AE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0E636B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ريال</w:t>
            </w:r>
          </w:p>
        </w:tc>
      </w:tr>
      <w:tr w:rsidR="00D170AE" w14:paraId="511CD8C7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30961" w14:textId="32F7A8B0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C35A" w14:textId="620F3410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هزينه‌هاي نيروي انساني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229DD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D170AE" w14:paraId="296BEA93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52DCC" w14:textId="7C4D38A1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CD56" w14:textId="39826B21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هزينه‌هاي مواد ، وسايل و امكانات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6176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D170AE" w14:paraId="1766C438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2C2E0" w14:textId="5B54A78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ACB10" w14:textId="59ABDE60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سایر هزينه‌ها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D0DCA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2E2924B6" w14:textId="77777777" w:rsidTr="000E636B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CF5D3" w14:textId="0AF101FA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جمع هزينه‌هاي پژوهش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F5694" w14:textId="77777777" w:rsidR="000E636B" w:rsidRPr="009F514A" w:rsidRDefault="000E636B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161BEBFF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235C0" w14:textId="7128A676" w:rsidR="000E636B" w:rsidRPr="00B32D73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50C92" w14:textId="3F86F414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هزینه بالاسری دانشگاه یا مرکز پژوهشی (10 درصد)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026C3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10B467E1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95181" w14:textId="374E7CCE" w:rsidR="000E636B" w:rsidRPr="00B32D73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8A0B9" w14:textId="5916C6FF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هزینه داوری و نظارت طرح (10 درصد)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B166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7E9486E9" w14:textId="77777777" w:rsidTr="000E636B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93661" w14:textId="5AE57B9B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جمع كل هزينه‌هاي پژوهش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7CD87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14:paraId="49C9EA00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D58C449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1D489CC1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01590BAD" w14:textId="77777777" w:rsidR="00CC6F83" w:rsidRPr="00D170AE" w:rsidRDefault="00CC6F83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5283B36C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2187152C" w14:textId="77777777" w:rsidR="00C51850" w:rsidRPr="00B3315E" w:rsidRDefault="00D6049E" w:rsidP="006219BD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نام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و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ن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امضاء</w:t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  <w:t>تاریخ:</w:t>
      </w:r>
    </w:p>
    <w:sectPr w:rsidR="00C51850" w:rsidRPr="00B3315E" w:rsidSect="00DD3783">
      <w:footerReference w:type="default" r:id="rId11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1108" w14:textId="77777777" w:rsidR="00437AA1" w:rsidRDefault="00437AA1" w:rsidP="000E7321">
      <w:pPr>
        <w:spacing w:after="0" w:line="240" w:lineRule="auto"/>
      </w:pPr>
      <w:r>
        <w:separator/>
      </w:r>
    </w:p>
  </w:endnote>
  <w:endnote w:type="continuationSeparator" w:id="0">
    <w:p w14:paraId="47C920C6" w14:textId="77777777" w:rsidR="00437AA1" w:rsidRDefault="00437AA1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E7B8" w14:textId="77777777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C833FD">
      <w:rPr>
        <w:rFonts w:cs="B Zar"/>
        <w:noProof/>
        <w:sz w:val="26"/>
        <w:szCs w:val="26"/>
        <w:rtl/>
      </w:rPr>
      <w:t>7</w:t>
    </w:r>
    <w:r w:rsidRPr="005059EE">
      <w:rPr>
        <w:rFonts w:cs="B Zar"/>
        <w:sz w:val="26"/>
        <w:szCs w:val="26"/>
      </w:rPr>
      <w:fldChar w:fldCharType="end"/>
    </w:r>
  </w:p>
  <w:p w14:paraId="2C366A0B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BE30" w14:textId="77777777" w:rsidR="00437AA1" w:rsidRDefault="00437AA1" w:rsidP="000E7321">
      <w:pPr>
        <w:spacing w:after="0" w:line="240" w:lineRule="auto"/>
      </w:pPr>
      <w:r>
        <w:separator/>
      </w:r>
    </w:p>
  </w:footnote>
  <w:footnote w:type="continuationSeparator" w:id="0">
    <w:p w14:paraId="67AC1DCF" w14:textId="77777777" w:rsidR="00437AA1" w:rsidRDefault="00437AA1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7B8"/>
    <w:multiLevelType w:val="hybridMultilevel"/>
    <w:tmpl w:val="F7D40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F58"/>
    <w:multiLevelType w:val="hybridMultilevel"/>
    <w:tmpl w:val="658635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2B0740"/>
    <w:multiLevelType w:val="hybridMultilevel"/>
    <w:tmpl w:val="E2E04A7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400A7"/>
    <w:multiLevelType w:val="hybridMultilevel"/>
    <w:tmpl w:val="4DD2CC8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0F07C9"/>
    <w:multiLevelType w:val="hybridMultilevel"/>
    <w:tmpl w:val="95DA32C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E00E71"/>
    <w:multiLevelType w:val="hybridMultilevel"/>
    <w:tmpl w:val="70D88588"/>
    <w:lvl w:ilvl="0" w:tplc="04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A3386"/>
    <w:multiLevelType w:val="hybridMultilevel"/>
    <w:tmpl w:val="BAA4A9BA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5AE4"/>
    <w:rsid w:val="00006C08"/>
    <w:rsid w:val="00007F50"/>
    <w:rsid w:val="00011D2E"/>
    <w:rsid w:val="000121EB"/>
    <w:rsid w:val="00012812"/>
    <w:rsid w:val="00012EFF"/>
    <w:rsid w:val="000176BF"/>
    <w:rsid w:val="00021023"/>
    <w:rsid w:val="00021EAE"/>
    <w:rsid w:val="000258DF"/>
    <w:rsid w:val="00026978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027C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3730"/>
    <w:rsid w:val="000E636B"/>
    <w:rsid w:val="000E7321"/>
    <w:rsid w:val="000F0365"/>
    <w:rsid w:val="000F0FD2"/>
    <w:rsid w:val="000F1CD2"/>
    <w:rsid w:val="000F1D66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5D72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2345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A4985"/>
    <w:rsid w:val="001B128D"/>
    <w:rsid w:val="001B34BC"/>
    <w:rsid w:val="001B4820"/>
    <w:rsid w:val="001B507C"/>
    <w:rsid w:val="001B5855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202A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2EA"/>
    <w:rsid w:val="001F3721"/>
    <w:rsid w:val="001F4073"/>
    <w:rsid w:val="001F62AE"/>
    <w:rsid w:val="001F75FF"/>
    <w:rsid w:val="001F7699"/>
    <w:rsid w:val="00202B34"/>
    <w:rsid w:val="0020304E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562B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2ABD"/>
    <w:rsid w:val="00284BEE"/>
    <w:rsid w:val="00291C60"/>
    <w:rsid w:val="00292505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880"/>
    <w:rsid w:val="00343ADD"/>
    <w:rsid w:val="00344411"/>
    <w:rsid w:val="003444D9"/>
    <w:rsid w:val="00344C9A"/>
    <w:rsid w:val="00345542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37AA"/>
    <w:rsid w:val="00367B49"/>
    <w:rsid w:val="00372E74"/>
    <w:rsid w:val="003733AF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B5F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2F26"/>
    <w:rsid w:val="003E376A"/>
    <w:rsid w:val="003E39B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37AA1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30E9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69B8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CE2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3BB6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AC9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5C43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51C9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10C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5AC"/>
    <w:rsid w:val="00830617"/>
    <w:rsid w:val="00832320"/>
    <w:rsid w:val="00836C8E"/>
    <w:rsid w:val="0083782D"/>
    <w:rsid w:val="0084211E"/>
    <w:rsid w:val="008432FC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46B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8F47C6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66E"/>
    <w:rsid w:val="00910E2C"/>
    <w:rsid w:val="009127A5"/>
    <w:rsid w:val="00912801"/>
    <w:rsid w:val="00912DBB"/>
    <w:rsid w:val="00913A6B"/>
    <w:rsid w:val="00913F3A"/>
    <w:rsid w:val="00913F70"/>
    <w:rsid w:val="00914A31"/>
    <w:rsid w:val="009157AA"/>
    <w:rsid w:val="00917CF1"/>
    <w:rsid w:val="009238FB"/>
    <w:rsid w:val="00923D0A"/>
    <w:rsid w:val="00924188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77CFC"/>
    <w:rsid w:val="0098063D"/>
    <w:rsid w:val="00983E43"/>
    <w:rsid w:val="009850FB"/>
    <w:rsid w:val="00985258"/>
    <w:rsid w:val="00985CAC"/>
    <w:rsid w:val="009A2712"/>
    <w:rsid w:val="009A2A81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50"/>
    <w:rsid w:val="009D6397"/>
    <w:rsid w:val="009D6435"/>
    <w:rsid w:val="009D6A44"/>
    <w:rsid w:val="009E5511"/>
    <w:rsid w:val="009E574D"/>
    <w:rsid w:val="009E5F76"/>
    <w:rsid w:val="009F4626"/>
    <w:rsid w:val="009F514A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1C1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27953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603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2D73"/>
    <w:rsid w:val="00B3315E"/>
    <w:rsid w:val="00B3663D"/>
    <w:rsid w:val="00B36AF8"/>
    <w:rsid w:val="00B373C7"/>
    <w:rsid w:val="00B40BB7"/>
    <w:rsid w:val="00B40DA4"/>
    <w:rsid w:val="00B40F0F"/>
    <w:rsid w:val="00B43831"/>
    <w:rsid w:val="00B43BB3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543A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64AA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429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6F83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4AA3"/>
    <w:rsid w:val="00CF5326"/>
    <w:rsid w:val="00CF7C2E"/>
    <w:rsid w:val="00D00C12"/>
    <w:rsid w:val="00D00CC9"/>
    <w:rsid w:val="00D018FB"/>
    <w:rsid w:val="00D115CE"/>
    <w:rsid w:val="00D1463F"/>
    <w:rsid w:val="00D14DC1"/>
    <w:rsid w:val="00D1553D"/>
    <w:rsid w:val="00D170AE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1BDD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872"/>
    <w:rsid w:val="00DB5CBF"/>
    <w:rsid w:val="00DB615B"/>
    <w:rsid w:val="00DB7525"/>
    <w:rsid w:val="00DC0F57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69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779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0F08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6AFA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15D72"/>
    <w:pPr>
      <w:spacing w:after="160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7312-58C3-407B-B7A4-DEA7C8A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seyed hossein seyed mosavi</cp:lastModifiedBy>
  <cp:revision>2</cp:revision>
  <cp:lastPrinted>2023-05-13T07:19:00Z</cp:lastPrinted>
  <dcterms:created xsi:type="dcterms:W3CDTF">2024-02-28T06:05:00Z</dcterms:created>
  <dcterms:modified xsi:type="dcterms:W3CDTF">2024-02-28T06:05:00Z</dcterms:modified>
</cp:coreProperties>
</file>